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5B02" w:rsidRDefault="00824AF4">
      <w:pPr>
        <w:rPr>
          <w:lang w:val="tt-RU"/>
        </w:rPr>
      </w:pPr>
      <w:r>
        <w:rPr>
          <w:lang w:val="tt-RU"/>
        </w:rPr>
        <w:t>16.04</w:t>
      </w:r>
    </w:p>
    <w:p w:rsidR="00824AF4" w:rsidRPr="00600ABC" w:rsidRDefault="00824AF4" w:rsidP="00824AF4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Катлаулы кушма җөмләләр.</w:t>
      </w:r>
      <w:r w:rsidRPr="00600ABC">
        <w:rPr>
          <w:rFonts w:ascii="Times New Roman" w:hAnsi="Times New Roman"/>
          <w:iCs/>
          <w:sz w:val="24"/>
          <w:szCs w:val="24"/>
          <w:lang w:val="tt-RU"/>
        </w:rPr>
        <w:t xml:space="preserve"> Тиңдәш түгел иярүле күп иярченле катлаулы к.җ.</w:t>
      </w:r>
    </w:p>
    <w:p w:rsidR="00824AF4" w:rsidRDefault="00824AF4" w:rsidP="00824AF4">
      <w:pPr>
        <w:rPr>
          <w:rFonts w:ascii="Times New Roman" w:hAnsi="Times New Roman"/>
          <w:sz w:val="24"/>
          <w:szCs w:val="24"/>
          <w:lang w:val="tt-RU"/>
        </w:rPr>
      </w:pPr>
      <w:r w:rsidRPr="00600ABC">
        <w:rPr>
          <w:rFonts w:ascii="Times New Roman" w:hAnsi="Times New Roman"/>
          <w:sz w:val="24"/>
          <w:szCs w:val="24"/>
          <w:lang w:val="tt-RU"/>
        </w:rPr>
        <w:t>Сложноподчиненные предложения. Сложноподчиненные предложения с параллельным (неоднородным) подчинением придаточных.</w:t>
      </w:r>
    </w:p>
    <w:p w:rsidR="007E493C" w:rsidRDefault="007E493C" w:rsidP="00824AF4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Презентация ярдәмендә теманы аңлату.</w:t>
      </w:r>
    </w:p>
    <w:p w:rsidR="007E493C" w:rsidRPr="007E493C" w:rsidRDefault="007E493C" w:rsidP="007E493C">
      <w:pPr>
        <w:spacing w:after="0" w:line="240" w:lineRule="auto"/>
        <w:rPr>
          <w:rFonts w:ascii="Calibri" w:eastAsia="Calibri" w:hAnsi="Calibri" w:cs="Times New Roman"/>
          <w:lang w:val="tt-RU"/>
        </w:rPr>
      </w:pPr>
      <w:hyperlink r:id="rId5" w:history="1">
        <w:r w:rsidRPr="007E493C">
          <w:rPr>
            <w:rFonts w:ascii="Calibri" w:eastAsia="Calibri" w:hAnsi="Calibri" w:cs="Times New Roman"/>
            <w:color w:val="0000FF"/>
            <w:u w:val="single"/>
            <w:lang w:val="tt-RU"/>
          </w:rPr>
          <w:t>http://www.myshared.ru/slide/1036895</w:t>
        </w:r>
      </w:hyperlink>
    </w:p>
    <w:p w:rsidR="007E493C" w:rsidRPr="007E493C" w:rsidRDefault="007E493C" w:rsidP="007E493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6" w:history="1">
        <w:r w:rsidRPr="007E493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tt-RU"/>
          </w:rPr>
          <w:t>https://infourok.ru/prezentaciya-po-tatarskomu-yaziku-na-temu-kp-tezmle-kushma-ml-2386218.html</w:t>
        </w:r>
      </w:hyperlink>
    </w:p>
    <w:p w:rsidR="007E493C" w:rsidRPr="005903DC" w:rsidRDefault="00040C25" w:rsidP="007E493C">
      <w:pPr>
        <w:spacing w:after="0" w:line="240" w:lineRule="auto"/>
        <w:rPr>
          <w:rFonts w:ascii="Calibri" w:eastAsia="Calibri" w:hAnsi="Calibri" w:cs="Times New Roman"/>
          <w:lang w:val="tt-RU"/>
        </w:rPr>
      </w:pPr>
      <w:hyperlink r:id="rId7" w:history="1">
        <w:r w:rsidR="007E493C" w:rsidRPr="007E493C">
          <w:rPr>
            <w:rFonts w:ascii="Calibri" w:eastAsia="Calibri" w:hAnsi="Calibri" w:cs="Times New Roman"/>
            <w:color w:val="0000FF"/>
            <w:u w:val="single"/>
            <w:lang w:val="tt-RU"/>
          </w:rPr>
          <w:t>https://edu.tatar.ru/facultative/index/61291</w:t>
        </w:r>
      </w:hyperlink>
    </w:p>
    <w:p w:rsidR="007E493C" w:rsidRPr="007E493C" w:rsidRDefault="007E493C" w:rsidP="007E493C">
      <w:pPr>
        <w:numPr>
          <w:ilvl w:val="0"/>
          <w:numId w:val="1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493C">
        <w:rPr>
          <w:rFonts w:ascii="Times New Roman" w:eastAsia="Calibri" w:hAnsi="Times New Roman" w:cs="Times New Roman"/>
          <w:sz w:val="24"/>
          <w:szCs w:val="24"/>
          <w:lang w:val="tt-RU"/>
        </w:rPr>
        <w:t>381 нчы күнегү.</w:t>
      </w:r>
    </w:p>
    <w:p w:rsidR="007E493C" w:rsidRPr="007E493C" w:rsidRDefault="007E493C" w:rsidP="007E493C">
      <w:pPr>
        <w:spacing w:after="0" w:line="240" w:lineRule="auto"/>
        <w:ind w:left="3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493C">
        <w:rPr>
          <w:rFonts w:ascii="Times New Roman" w:eastAsia="Calibri" w:hAnsi="Times New Roman" w:cs="Times New Roman"/>
          <w:sz w:val="24"/>
          <w:szCs w:val="24"/>
          <w:lang w:val="tt-RU"/>
        </w:rPr>
        <w:t>Үрнәктәгечә җөмләләрне тикшерү.</w:t>
      </w:r>
      <w:r w:rsidR="005903DC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E493C">
        <w:rPr>
          <w:rFonts w:ascii="Times New Roman" w:eastAsia="Calibri" w:hAnsi="Times New Roman" w:cs="Times New Roman"/>
          <w:sz w:val="24"/>
          <w:szCs w:val="24"/>
          <w:lang w:val="tt-RU"/>
        </w:rPr>
        <w:t>Ике юл белән схема сызу.</w:t>
      </w:r>
    </w:p>
    <w:p w:rsidR="007E493C" w:rsidRPr="007E493C" w:rsidRDefault="007E493C" w:rsidP="007E493C">
      <w:pPr>
        <w:numPr>
          <w:ilvl w:val="0"/>
          <w:numId w:val="1"/>
        </w:numPr>
        <w:spacing w:after="0" w:line="240" w:lineRule="auto"/>
        <w:ind w:left="299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E493C">
        <w:rPr>
          <w:rFonts w:ascii="Times New Roman" w:eastAsia="Calibri" w:hAnsi="Times New Roman" w:cs="Times New Roman"/>
          <w:sz w:val="24"/>
          <w:szCs w:val="24"/>
          <w:lang w:val="tt-RU"/>
        </w:rPr>
        <w:t>382 нче күнегү буенча модел</w:t>
      </w:r>
      <w:r w:rsidRPr="007E493C">
        <w:rPr>
          <w:rFonts w:ascii="Times New Roman" w:eastAsia="Calibri" w:hAnsi="Times New Roman" w:cs="Times New Roman"/>
          <w:sz w:val="24"/>
          <w:szCs w:val="24"/>
        </w:rPr>
        <w:t xml:space="preserve">ь </w:t>
      </w:r>
      <w:r w:rsidRPr="007E493C">
        <w:rPr>
          <w:rFonts w:ascii="Times New Roman" w:eastAsia="Calibri" w:hAnsi="Times New Roman" w:cs="Times New Roman"/>
          <w:sz w:val="24"/>
          <w:szCs w:val="24"/>
          <w:lang w:val="tt-RU"/>
        </w:rPr>
        <w:t>төзү.</w:t>
      </w:r>
    </w:p>
    <w:p w:rsidR="007E493C" w:rsidRDefault="007E493C" w:rsidP="00824AF4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Өй эше: 385 нче күнегүне язарга, ватсаппка салырга</w:t>
      </w:r>
    </w:p>
    <w:p w:rsidR="00824AF4" w:rsidRDefault="00824AF4" w:rsidP="00824AF4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18.04</w:t>
      </w:r>
    </w:p>
    <w:p w:rsidR="005903DC" w:rsidRPr="00600ABC" w:rsidRDefault="005903DC" w:rsidP="005903DC">
      <w:pPr>
        <w:spacing w:after="0" w:line="240" w:lineRule="auto"/>
        <w:jc w:val="both"/>
        <w:rPr>
          <w:rFonts w:ascii="Times New Roman" w:hAnsi="Times New Roman"/>
          <w:iCs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Тема: </w:t>
      </w:r>
      <w:r w:rsidRPr="00600ABC">
        <w:rPr>
          <w:rFonts w:ascii="Times New Roman" w:hAnsi="Times New Roman"/>
          <w:sz w:val="24"/>
          <w:szCs w:val="24"/>
          <w:lang w:val="tt-RU"/>
        </w:rPr>
        <w:t>Катлаулы кушма җөмләләр.</w:t>
      </w:r>
      <w:r w:rsidRPr="00600ABC">
        <w:rPr>
          <w:rFonts w:ascii="Times New Roman" w:hAnsi="Times New Roman"/>
          <w:iCs/>
          <w:sz w:val="24"/>
          <w:szCs w:val="24"/>
          <w:lang w:val="tt-RU"/>
        </w:rPr>
        <w:t xml:space="preserve"> Бер-бер артлы иярүле күп иярченле катлаулы к.җ.</w:t>
      </w:r>
    </w:p>
    <w:p w:rsidR="00824AF4" w:rsidRDefault="005903DC" w:rsidP="005903DC">
      <w:pPr>
        <w:rPr>
          <w:rFonts w:ascii="Times New Roman" w:hAnsi="Times New Roman"/>
          <w:iCs/>
          <w:sz w:val="24"/>
          <w:szCs w:val="24"/>
          <w:lang w:val="tt-RU"/>
        </w:rPr>
      </w:pPr>
      <w:r w:rsidRPr="00600ABC">
        <w:rPr>
          <w:rFonts w:ascii="Times New Roman" w:hAnsi="Times New Roman"/>
          <w:iCs/>
          <w:sz w:val="24"/>
          <w:szCs w:val="24"/>
          <w:lang w:val="tt-RU"/>
        </w:rPr>
        <w:t>Развитие речи. Работа над ошибками. Сложноподчиненные предложения. Сложноподчиненные предложения с последовательным подчинением придаточных.</w:t>
      </w:r>
    </w:p>
    <w:p w:rsidR="005903DC" w:rsidRDefault="005903DC" w:rsidP="005903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Презентация ярдәмендә теманы өйрәнү:</w:t>
      </w:r>
    </w:p>
    <w:p w:rsidR="005903DC" w:rsidRDefault="005903DC" w:rsidP="005903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hyperlink r:id="rId8" w:history="1">
        <w:r w:rsidRPr="005903DC">
          <w:rPr>
            <w:rFonts w:ascii="Times New Roman" w:eastAsia="Calibri" w:hAnsi="Times New Roman" w:cs="Times New Roman"/>
            <w:color w:val="0000FF"/>
            <w:sz w:val="24"/>
            <w:szCs w:val="24"/>
            <w:u w:val="single"/>
            <w:lang w:val="tt-RU"/>
          </w:rPr>
          <w:t>https://edu.tatar.ru/facultative/index/61291</w:t>
        </w:r>
      </w:hyperlink>
    </w:p>
    <w:p w:rsidR="005903DC" w:rsidRDefault="005903DC" w:rsidP="005903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5903DC" w:rsidRDefault="005903DC" w:rsidP="005903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395 нче күнегүне бергәләп эшләү.</w:t>
      </w:r>
    </w:p>
    <w:p w:rsidR="005903DC" w:rsidRDefault="005903DC" w:rsidP="00040C2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397 нче күнегү</w:t>
      </w:r>
      <w:r w:rsidR="00040C2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м</w:t>
      </w:r>
      <w:r w:rsidR="00040C25">
        <w:rPr>
          <w:rFonts w:ascii="Times New Roman" w:eastAsia="Calibri" w:hAnsi="Times New Roman" w:cs="Times New Roman"/>
          <w:sz w:val="24"/>
          <w:szCs w:val="24"/>
          <w:lang w:val="tt-RU"/>
        </w:rPr>
        <w:t>өстәкы</w:t>
      </w:r>
      <w:r w:rsidR="00040C25">
        <w:rPr>
          <w:rFonts w:ascii="Times New Roman" w:eastAsia="Calibri" w:hAnsi="Times New Roman" w:cs="Times New Roman"/>
          <w:sz w:val="24"/>
          <w:szCs w:val="24"/>
          <w:lang w:val="tt-RU"/>
        </w:rPr>
        <w:t>йль эшләү, ватсаппка салу.</w:t>
      </w:r>
    </w:p>
    <w:p w:rsidR="00040C25" w:rsidRDefault="00040C25" w:rsidP="00040C2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Өй эше: 398 нче күнегүне язарга.</w:t>
      </w:r>
      <w:bookmarkStart w:id="0" w:name="_GoBack"/>
      <w:bookmarkEnd w:id="0"/>
    </w:p>
    <w:p w:rsidR="005903DC" w:rsidRPr="005903DC" w:rsidRDefault="005903DC" w:rsidP="005903D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903DC" w:rsidRPr="00824AF4" w:rsidRDefault="005903DC" w:rsidP="005903DC">
      <w:pPr>
        <w:rPr>
          <w:lang w:val="tt-RU"/>
        </w:rPr>
      </w:pPr>
    </w:p>
    <w:sectPr w:rsidR="005903DC" w:rsidRPr="00824A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B4E56"/>
    <w:multiLevelType w:val="hybridMultilevel"/>
    <w:tmpl w:val="FA505AD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1510"/>
    <w:rsid w:val="00040C25"/>
    <w:rsid w:val="00133633"/>
    <w:rsid w:val="002B5B02"/>
    <w:rsid w:val="005903DC"/>
    <w:rsid w:val="00751510"/>
    <w:rsid w:val="007E493C"/>
    <w:rsid w:val="008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67AD5"/>
  <w15:chartTrackingRefBased/>
  <w15:docId w15:val="{8D98D2A1-C1DE-4157-83C6-5905D064C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6129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facultative/index/6129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tatarskomu-yaziku-na-temu-kp-tezmle-kushma-ml-2386218.html" TargetMode="External"/><Relationship Id="rId5" Type="http://schemas.openxmlformats.org/officeDocument/2006/relationships/hyperlink" Target="http://www.myshared.ru/slide/103689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5</cp:revision>
  <dcterms:created xsi:type="dcterms:W3CDTF">2020-04-09T09:31:00Z</dcterms:created>
  <dcterms:modified xsi:type="dcterms:W3CDTF">2020-04-10T17:39:00Z</dcterms:modified>
</cp:coreProperties>
</file>